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45" w:rsidRPr="00A67145" w:rsidRDefault="00A67145" w:rsidP="00A67145">
      <w:pPr>
        <w:spacing w:before="100" w:beforeAutospacing="1" w:after="100" w:afterAutospacing="1" w:line="240" w:lineRule="auto"/>
        <w:outlineLvl w:val="0"/>
        <w:rPr>
          <w:rFonts w:eastAsia="Times New Roman"/>
          <w:b/>
          <w:bCs/>
          <w:kern w:val="36"/>
          <w:sz w:val="48"/>
          <w:szCs w:val="48"/>
          <w:lang w:eastAsia="fr-FR"/>
        </w:rPr>
      </w:pPr>
      <w:r w:rsidRPr="00A67145">
        <w:rPr>
          <w:rFonts w:eastAsia="Times New Roman"/>
          <w:b/>
          <w:bCs/>
          <w:kern w:val="36"/>
          <w:sz w:val="48"/>
          <w:szCs w:val="48"/>
          <w:lang w:eastAsia="fr-FR"/>
        </w:rPr>
        <w:t>L’écriture, une extension indispensable à sa vie</w:t>
      </w:r>
    </w:p>
    <w:p w:rsidR="00A67145" w:rsidRPr="00A67145" w:rsidRDefault="00A67145" w:rsidP="00A67145">
      <w:pPr>
        <w:spacing w:before="100" w:beforeAutospacing="1" w:after="100" w:afterAutospacing="1" w:line="240" w:lineRule="auto"/>
        <w:outlineLvl w:val="1"/>
        <w:rPr>
          <w:rFonts w:eastAsia="Times New Roman"/>
          <w:b/>
          <w:bCs/>
          <w:sz w:val="36"/>
          <w:szCs w:val="36"/>
          <w:lang w:eastAsia="fr-FR"/>
        </w:rPr>
      </w:pPr>
      <w:r w:rsidRPr="00A67145">
        <w:rPr>
          <w:rFonts w:eastAsia="Times New Roman"/>
          <w:b/>
          <w:bCs/>
          <w:sz w:val="36"/>
          <w:szCs w:val="36"/>
          <w:lang w:eastAsia="fr-FR"/>
        </w:rPr>
        <w:t xml:space="preserve">L’amour est au centre du Goût des hommes, le premier roman de Janine Mesnildrey. La narratrice y raconte une passion pour un homme mais aussi pour les écrivains qui ont compté. </w:t>
      </w:r>
    </w:p>
    <w:p w:rsidR="00A67145" w:rsidRPr="00A67145" w:rsidRDefault="00A67145" w:rsidP="00A67145">
      <w:pPr>
        <w:spacing w:after="0" w:line="240" w:lineRule="auto"/>
        <w:rPr>
          <w:rFonts w:eastAsia="Times New Roman"/>
          <w:szCs w:val="24"/>
          <w:lang w:eastAsia="fr-FR"/>
        </w:rPr>
      </w:pPr>
      <w:r w:rsidRPr="00A67145">
        <w:rPr>
          <w:rFonts w:eastAsia="Times New Roman"/>
          <w:szCs w:val="24"/>
          <w:lang w:eastAsia="fr-FR"/>
        </w:rPr>
        <w:t xml:space="preserve">Publié le 20 Jan 17 à 7:13 </w:t>
      </w:r>
    </w:p>
    <w:p w:rsidR="00A67145" w:rsidRPr="00A67145" w:rsidRDefault="00A67145" w:rsidP="00A67145">
      <w:pPr>
        <w:spacing w:after="0" w:line="240" w:lineRule="auto"/>
        <w:rPr>
          <w:rFonts w:eastAsia="Times New Roman"/>
          <w:szCs w:val="24"/>
          <w:lang w:eastAsia="fr-FR"/>
        </w:rPr>
      </w:pPr>
      <w:r w:rsidRPr="00A67145">
        <w:rPr>
          <w:rFonts w:eastAsia="Times New Roman"/>
          <w:noProof/>
          <w:color w:val="0000FF"/>
          <w:szCs w:val="24"/>
          <w:lang w:eastAsia="fr-FR"/>
        </w:rPr>
        <w:drawing>
          <wp:inline distT="0" distB="0" distL="0" distR="0" wp14:anchorId="5030B9A4" wp14:editId="784EB2D3">
            <wp:extent cx="6000750" cy="4000500"/>
            <wp:effectExtent l="0" t="0" r="0" b="0"/>
            <wp:docPr id="1" name="Image 1" descr="Janine Mesnildrey est bien connue à Saint-Lô et notamment à la médiathèque où elle anime un atelier d’écriture deux fois par mois. Elle fait également partie des membres fondateurs de l’association Lire à Saint-Lô et du prix littéraire Jean-Foll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ine Mesnildrey est bien connue à Saint-Lô et notamment à la médiathèque où elle anime un atelier d’écriture deux fois par mois. Elle fait également partie des membres fondateurs de l’association Lire à Saint-Lô et du prix littéraire Jean-Folla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A67145">
        <w:rPr>
          <w:rFonts w:eastAsia="Times New Roman"/>
          <w:szCs w:val="24"/>
          <w:lang w:eastAsia="fr-FR"/>
        </w:rPr>
        <w:t xml:space="preserve">Janine Mesnildrey est bien connue à Saint-Lô et notamment à la médiathèque où elle anime un atelier d’écriture deux fois par mois. Elle fait également partie des membres fondateurs de l’association Lire à Saint-Lô et du prix littéraire Jean-Follain. </w:t>
      </w:r>
    </w:p>
    <w:p w:rsidR="00A67145" w:rsidRPr="00A67145" w:rsidRDefault="00A67145" w:rsidP="00A67145">
      <w:pPr>
        <w:spacing w:before="100" w:beforeAutospacing="1" w:after="100" w:afterAutospacing="1" w:line="240" w:lineRule="auto"/>
        <w:rPr>
          <w:rFonts w:eastAsia="Times New Roman"/>
          <w:szCs w:val="24"/>
          <w:lang w:eastAsia="fr-FR"/>
        </w:rPr>
      </w:pPr>
      <w:r w:rsidRPr="00A67145">
        <w:rPr>
          <w:rFonts w:eastAsia="Times New Roman"/>
          <w:szCs w:val="24"/>
          <w:lang w:eastAsia="fr-FR"/>
        </w:rPr>
        <w:t xml:space="preserve">Elle écrit depuis 30 ans mais c’est seulement depuis la parution de son premier roman – Le goût des hommes – en décembre dernier, que Janine Mesnildrey ose se présenter en tant qu’auteure : </w:t>
      </w:r>
      <w:r w:rsidRPr="00A67145">
        <w:rPr>
          <w:rFonts w:eastAsia="Times New Roman"/>
          <w:i/>
          <w:iCs/>
          <w:szCs w:val="24"/>
          <w:lang w:eastAsia="fr-FR"/>
        </w:rPr>
        <w:t>« La publication, c’est une vraie reconnaissance. »</w:t>
      </w:r>
      <w:r w:rsidRPr="00A67145">
        <w:rPr>
          <w:rFonts w:eastAsia="Times New Roman"/>
          <w:szCs w:val="24"/>
          <w:lang w:eastAsia="fr-FR"/>
        </w:rPr>
        <w:t xml:space="preserve"> D’autant que l’ouvrage, paru aux Editions du chameau, </w:t>
      </w:r>
      <w:r w:rsidRPr="00A67145">
        <w:rPr>
          <w:rFonts w:eastAsia="Times New Roman"/>
          <w:i/>
          <w:iCs/>
          <w:szCs w:val="24"/>
          <w:lang w:eastAsia="fr-FR"/>
        </w:rPr>
        <w:t>« une association dont l’engagement militant me plaît »</w:t>
      </w:r>
      <w:r w:rsidRPr="00A67145">
        <w:rPr>
          <w:rFonts w:eastAsia="Times New Roman"/>
          <w:szCs w:val="24"/>
          <w:lang w:eastAsia="fr-FR"/>
        </w:rPr>
        <w:t xml:space="preserve">, est un bel objet. Et que les 100 premiers exemplaires sont partis très rapidement, </w:t>
      </w:r>
      <w:r w:rsidRPr="00A67145">
        <w:rPr>
          <w:rFonts w:eastAsia="Times New Roman"/>
          <w:i/>
          <w:iCs/>
          <w:szCs w:val="24"/>
          <w:lang w:eastAsia="fr-FR"/>
        </w:rPr>
        <w:t>« il n’y en a pas eu assez pour tout le monde ».</w:t>
      </w:r>
      <w:r w:rsidRPr="00A67145">
        <w:rPr>
          <w:rFonts w:eastAsia="Times New Roman"/>
          <w:szCs w:val="24"/>
          <w:lang w:eastAsia="fr-FR"/>
        </w:rPr>
        <w:t xml:space="preserve"> Bonne nouvelle, une réimpression est en cours : les librairies et notamment Planet’R, à Saint-Lô, seront réapprovisionnées d’ici la fin de la semaine.</w:t>
      </w:r>
    </w:p>
    <w:p w:rsidR="00A67145" w:rsidRPr="00A67145" w:rsidRDefault="00A67145" w:rsidP="00A67145">
      <w:pPr>
        <w:spacing w:before="100" w:beforeAutospacing="1" w:after="100" w:afterAutospacing="1" w:line="240" w:lineRule="auto"/>
        <w:outlineLvl w:val="2"/>
        <w:rPr>
          <w:rFonts w:eastAsia="Times New Roman"/>
          <w:b/>
          <w:bCs/>
          <w:sz w:val="27"/>
          <w:szCs w:val="27"/>
          <w:lang w:eastAsia="fr-FR"/>
        </w:rPr>
      </w:pPr>
      <w:r w:rsidRPr="00A67145">
        <w:rPr>
          <w:rFonts w:eastAsia="Times New Roman"/>
          <w:b/>
          <w:bCs/>
          <w:sz w:val="27"/>
          <w:szCs w:val="27"/>
          <w:lang w:eastAsia="fr-FR"/>
        </w:rPr>
        <w:t>Le regard des autres</w:t>
      </w:r>
    </w:p>
    <w:p w:rsidR="00A67145" w:rsidRPr="00A67145" w:rsidRDefault="00A67145" w:rsidP="00A67145">
      <w:pPr>
        <w:spacing w:before="100" w:beforeAutospacing="1" w:after="100" w:afterAutospacing="1" w:line="240" w:lineRule="auto"/>
        <w:rPr>
          <w:rFonts w:eastAsia="Times New Roman"/>
          <w:szCs w:val="24"/>
          <w:lang w:eastAsia="fr-FR"/>
        </w:rPr>
      </w:pPr>
      <w:r w:rsidRPr="00A67145">
        <w:rPr>
          <w:rFonts w:eastAsia="Times New Roman"/>
          <w:szCs w:val="24"/>
          <w:lang w:eastAsia="fr-FR"/>
        </w:rPr>
        <w:lastRenderedPageBreak/>
        <w:t xml:space="preserve">Si Janine Mesnildrey a osé devenir auteure, c’est en grande partie grâce </w:t>
      </w:r>
      <w:r w:rsidRPr="00A67145">
        <w:rPr>
          <w:rFonts w:eastAsia="Times New Roman"/>
          <w:i/>
          <w:iCs/>
          <w:szCs w:val="24"/>
          <w:lang w:eastAsia="fr-FR"/>
        </w:rPr>
        <w:t>« au regard des autres »</w:t>
      </w:r>
      <w:r w:rsidRPr="00A67145">
        <w:rPr>
          <w:rFonts w:eastAsia="Times New Roman"/>
          <w:szCs w:val="24"/>
          <w:lang w:eastAsia="fr-FR"/>
        </w:rPr>
        <w:t xml:space="preserve">. A l’encouragement de </w:t>
      </w:r>
      <w:r w:rsidRPr="00A67145">
        <w:rPr>
          <w:rFonts w:eastAsia="Times New Roman"/>
          <w:i/>
          <w:iCs/>
          <w:szCs w:val="24"/>
          <w:lang w:eastAsia="fr-FR"/>
        </w:rPr>
        <w:t>« personnes autorisées »</w:t>
      </w:r>
      <w:r w:rsidRPr="00A67145">
        <w:rPr>
          <w:rFonts w:eastAsia="Times New Roman"/>
          <w:szCs w:val="24"/>
          <w:lang w:eastAsia="fr-FR"/>
        </w:rPr>
        <w:t xml:space="preserve">, comme l’écrivain Alexis </w:t>
      </w:r>
      <w:proofErr w:type="spellStart"/>
      <w:r w:rsidRPr="00A67145">
        <w:rPr>
          <w:rFonts w:eastAsia="Times New Roman"/>
          <w:szCs w:val="24"/>
          <w:lang w:eastAsia="fr-FR"/>
        </w:rPr>
        <w:t>Gloaguen</w:t>
      </w:r>
      <w:proofErr w:type="spellEnd"/>
      <w:r w:rsidRPr="00A67145">
        <w:rPr>
          <w:rFonts w:eastAsia="Times New Roman"/>
          <w:szCs w:val="24"/>
          <w:lang w:eastAsia="fr-FR"/>
        </w:rPr>
        <w:t xml:space="preserve"> ou encore Pascale Navet, directrice de la médiathèque de Saint-Lô. Tous  deux ont été enchantés par ce qu’ils ont lu. Ils lui ont aussi donné quelques conseils que Janine Mesnildrey a su mettre à profit. </w:t>
      </w:r>
      <w:r w:rsidRPr="00A67145">
        <w:rPr>
          <w:rFonts w:eastAsia="Times New Roman"/>
          <w:i/>
          <w:iCs/>
          <w:szCs w:val="24"/>
          <w:lang w:eastAsia="fr-FR"/>
        </w:rPr>
        <w:t>« On dirait que tu écris ton testament, c’est trop touffu »,</w:t>
      </w:r>
      <w:r w:rsidRPr="00A67145">
        <w:rPr>
          <w:rFonts w:eastAsia="Times New Roman"/>
          <w:szCs w:val="24"/>
          <w:lang w:eastAsia="fr-FR"/>
        </w:rPr>
        <w:t xml:space="preserve"> lui a ainsi glissé Pascale Navet, l’amie qu’elle fréquente au sein de l’association Lire à </w:t>
      </w:r>
      <w:proofErr w:type="spellStart"/>
      <w:r w:rsidRPr="00A67145">
        <w:rPr>
          <w:rFonts w:eastAsia="Times New Roman"/>
          <w:szCs w:val="24"/>
          <w:lang w:eastAsia="fr-FR"/>
        </w:rPr>
        <w:t>saint-Lô</w:t>
      </w:r>
      <w:proofErr w:type="spellEnd"/>
      <w:r w:rsidRPr="00A67145">
        <w:rPr>
          <w:rFonts w:eastAsia="Times New Roman"/>
          <w:szCs w:val="24"/>
          <w:lang w:eastAsia="fr-FR"/>
        </w:rPr>
        <w:t xml:space="preserve"> dont elle fait partie depuis sa création à la fin des années 80.</w:t>
      </w:r>
    </w:p>
    <w:p w:rsidR="00A67145" w:rsidRPr="00A67145" w:rsidRDefault="00A67145" w:rsidP="00A67145">
      <w:pPr>
        <w:spacing w:before="100" w:beforeAutospacing="1" w:after="100" w:afterAutospacing="1" w:line="240" w:lineRule="auto"/>
        <w:outlineLvl w:val="2"/>
        <w:rPr>
          <w:rFonts w:eastAsia="Times New Roman"/>
          <w:b/>
          <w:bCs/>
          <w:sz w:val="27"/>
          <w:szCs w:val="27"/>
          <w:lang w:eastAsia="fr-FR"/>
        </w:rPr>
      </w:pPr>
      <w:r w:rsidRPr="00A67145">
        <w:rPr>
          <w:rFonts w:eastAsia="Times New Roman"/>
          <w:b/>
          <w:bCs/>
          <w:sz w:val="27"/>
          <w:szCs w:val="27"/>
          <w:lang w:eastAsia="fr-FR"/>
        </w:rPr>
        <w:t>Sculpter sa vie</w:t>
      </w:r>
    </w:p>
    <w:p w:rsidR="00A67145" w:rsidRPr="00A67145" w:rsidRDefault="00A67145" w:rsidP="00A67145">
      <w:pPr>
        <w:spacing w:before="100" w:beforeAutospacing="1" w:after="100" w:afterAutospacing="1" w:line="240" w:lineRule="auto"/>
        <w:rPr>
          <w:rFonts w:eastAsia="Times New Roman"/>
          <w:szCs w:val="24"/>
          <w:lang w:eastAsia="fr-FR"/>
        </w:rPr>
      </w:pPr>
      <w:r w:rsidRPr="00A67145">
        <w:rPr>
          <w:rFonts w:eastAsia="Times New Roman"/>
          <w:szCs w:val="24"/>
          <w:lang w:eastAsia="fr-FR"/>
        </w:rPr>
        <w:t xml:space="preserve">L’écriture est arrivée au milieu de sa vie. </w:t>
      </w:r>
      <w:r w:rsidRPr="00A67145">
        <w:rPr>
          <w:rFonts w:eastAsia="Times New Roman"/>
          <w:i/>
          <w:iCs/>
          <w:szCs w:val="24"/>
          <w:lang w:eastAsia="fr-FR"/>
        </w:rPr>
        <w:t>« J’avais 40 ans et du temps libre car mes enfants étaient déjà grands. Un jour, j’ai acheté un beau cahier et j’ai commencé à écrire dedans, avec un rituel : toujours le même stylo, et pas de rature. Une fois la phrase débutée, il me fallait aller au bout. »</w:t>
      </w:r>
      <w:r w:rsidRPr="00A67145">
        <w:rPr>
          <w:rFonts w:eastAsia="Times New Roman"/>
          <w:szCs w:val="24"/>
          <w:lang w:eastAsia="fr-FR"/>
        </w:rPr>
        <w:br/>
        <w:t xml:space="preserve">Ecrire dans ces cahiers, c’est comme une extension à sa vie, un surplus. </w:t>
      </w:r>
      <w:r w:rsidRPr="00A67145">
        <w:rPr>
          <w:rFonts w:eastAsia="Times New Roman"/>
          <w:i/>
          <w:iCs/>
          <w:szCs w:val="24"/>
          <w:lang w:eastAsia="fr-FR"/>
        </w:rPr>
        <w:t>« Progressivement, c’est devenu un véritable art de vivre et une alchimie est née entre la vie et l’écriture ».</w:t>
      </w:r>
      <w:r w:rsidRPr="00A67145">
        <w:rPr>
          <w:rFonts w:eastAsia="Times New Roman"/>
          <w:szCs w:val="24"/>
          <w:lang w:eastAsia="fr-FR"/>
        </w:rPr>
        <w:br/>
        <w:t xml:space="preserve">Parallèlement, la lectrice en elle </w:t>
      </w:r>
      <w:r w:rsidRPr="00A67145">
        <w:rPr>
          <w:rFonts w:eastAsia="Times New Roman"/>
          <w:i/>
          <w:iCs/>
          <w:szCs w:val="24"/>
          <w:lang w:eastAsia="fr-FR"/>
        </w:rPr>
        <w:t>« qui papillonnait à la surface des livres »</w:t>
      </w:r>
      <w:r w:rsidRPr="00A67145">
        <w:rPr>
          <w:rFonts w:eastAsia="Times New Roman"/>
          <w:szCs w:val="24"/>
          <w:lang w:eastAsia="fr-FR"/>
        </w:rPr>
        <w:t xml:space="preserve"> s’intéresse plus sérieusement à la lecture. Elle découvre Proust, Nietzche, Virginia Woolf et tant d’autres ! </w:t>
      </w:r>
      <w:r w:rsidRPr="00A67145">
        <w:rPr>
          <w:rFonts w:eastAsia="Times New Roman"/>
          <w:i/>
          <w:iCs/>
          <w:szCs w:val="24"/>
          <w:lang w:eastAsia="fr-FR"/>
        </w:rPr>
        <w:t>« Je deviens plus exigeante et lis aussi beaucoup de poésie et de philosophie. C’est comme si je recommençais une sorte de formation mais de façon autodidacte. C’est une façon de sculpter sa vie. »</w:t>
      </w:r>
      <w:r w:rsidRPr="00A67145">
        <w:rPr>
          <w:rFonts w:eastAsia="Times New Roman"/>
          <w:szCs w:val="24"/>
          <w:lang w:eastAsia="fr-FR"/>
        </w:rPr>
        <w:br/>
        <w:t xml:space="preserve">Au sein de l’association Lire à </w:t>
      </w:r>
      <w:proofErr w:type="spellStart"/>
      <w:r w:rsidRPr="00A67145">
        <w:rPr>
          <w:rFonts w:eastAsia="Times New Roman"/>
          <w:szCs w:val="24"/>
          <w:lang w:eastAsia="fr-FR"/>
        </w:rPr>
        <w:t>saint-Lô</w:t>
      </w:r>
      <w:proofErr w:type="spellEnd"/>
      <w:r w:rsidRPr="00A67145">
        <w:rPr>
          <w:rFonts w:eastAsia="Times New Roman"/>
          <w:szCs w:val="24"/>
          <w:lang w:eastAsia="fr-FR"/>
        </w:rPr>
        <w:t xml:space="preserve">, elle multiplie les rencontres avec des gens intéressants, passionnés par la littérature. </w:t>
      </w:r>
      <w:r w:rsidRPr="00A67145">
        <w:rPr>
          <w:rFonts w:eastAsia="Times New Roman"/>
          <w:i/>
          <w:iCs/>
          <w:szCs w:val="24"/>
          <w:lang w:eastAsia="fr-FR"/>
        </w:rPr>
        <w:t>« Ma vie a beaucoup changé à ce moment-là.»</w:t>
      </w:r>
      <w:r w:rsidRPr="00A67145">
        <w:rPr>
          <w:rFonts w:eastAsia="Times New Roman"/>
          <w:szCs w:val="24"/>
          <w:lang w:eastAsia="fr-FR"/>
        </w:rPr>
        <w:br/>
        <w:t xml:space="preserve">Féministe – elle admire notamment beaucoup Mona </w:t>
      </w:r>
      <w:proofErr w:type="spellStart"/>
      <w:r w:rsidRPr="00A67145">
        <w:rPr>
          <w:rFonts w:eastAsia="Times New Roman"/>
          <w:szCs w:val="24"/>
          <w:lang w:eastAsia="fr-FR"/>
        </w:rPr>
        <w:t>Ozouf</w:t>
      </w:r>
      <w:proofErr w:type="spellEnd"/>
      <w:r w:rsidRPr="00A67145">
        <w:rPr>
          <w:rFonts w:eastAsia="Times New Roman"/>
          <w:szCs w:val="24"/>
          <w:lang w:eastAsia="fr-FR"/>
        </w:rPr>
        <w:t xml:space="preserve"> avec qui elle a eu l’occasion de boire un thé un jour de vacances dans le Lot – elle n’en aime pas moins les hommes comme l’indique, sans fard, le titre de son livre.</w:t>
      </w:r>
    </w:p>
    <w:p w:rsidR="00A67145" w:rsidRPr="00A67145" w:rsidRDefault="00A67145" w:rsidP="00A67145">
      <w:pPr>
        <w:spacing w:before="100" w:beforeAutospacing="1" w:after="100" w:afterAutospacing="1" w:line="240" w:lineRule="auto"/>
        <w:outlineLvl w:val="2"/>
        <w:rPr>
          <w:rFonts w:eastAsia="Times New Roman"/>
          <w:b/>
          <w:bCs/>
          <w:sz w:val="27"/>
          <w:szCs w:val="27"/>
          <w:lang w:eastAsia="fr-FR"/>
        </w:rPr>
      </w:pPr>
      <w:r w:rsidRPr="00A67145">
        <w:rPr>
          <w:rFonts w:eastAsia="Times New Roman"/>
          <w:b/>
          <w:bCs/>
          <w:sz w:val="27"/>
          <w:szCs w:val="27"/>
          <w:lang w:eastAsia="fr-FR"/>
        </w:rPr>
        <w:t>« Etre amoureux, c’est un état génial »</w:t>
      </w:r>
    </w:p>
    <w:p w:rsidR="00A67145" w:rsidRPr="00A67145" w:rsidRDefault="00A67145" w:rsidP="00A67145">
      <w:pPr>
        <w:spacing w:before="100" w:beforeAutospacing="1" w:after="100" w:afterAutospacing="1" w:line="240" w:lineRule="auto"/>
        <w:rPr>
          <w:rFonts w:eastAsia="Times New Roman"/>
          <w:szCs w:val="24"/>
          <w:lang w:eastAsia="fr-FR"/>
        </w:rPr>
      </w:pPr>
      <w:r w:rsidRPr="00A67145">
        <w:rPr>
          <w:rFonts w:eastAsia="Times New Roman"/>
          <w:szCs w:val="24"/>
          <w:lang w:eastAsia="fr-FR"/>
        </w:rPr>
        <w:t xml:space="preserve">Il parle d’amour et de son goût, donc, pour les hommes. </w:t>
      </w:r>
      <w:r w:rsidRPr="00A67145">
        <w:rPr>
          <w:rFonts w:eastAsia="Times New Roman"/>
          <w:i/>
          <w:iCs/>
          <w:szCs w:val="24"/>
          <w:lang w:eastAsia="fr-FR"/>
        </w:rPr>
        <w:t>« Il raconte une passion, mature certes, mais une passion quand même. Etre amoureux, c’est un état génial, hors-normes. L’amour est capable de nous faire changer de point de vue, de penser contre soi. Au final, l’amour ce n’est que de la pensée.»</w:t>
      </w:r>
      <w:r w:rsidRPr="00A67145">
        <w:rPr>
          <w:rFonts w:eastAsia="Times New Roman"/>
          <w:szCs w:val="24"/>
          <w:lang w:eastAsia="fr-FR"/>
        </w:rPr>
        <w:br/>
        <w:t xml:space="preserve">Tirée de sa vie, l’histoire est reconstruite par le prisme de l’écriture. </w:t>
      </w:r>
      <w:r w:rsidRPr="00A67145">
        <w:rPr>
          <w:rFonts w:eastAsia="Times New Roman"/>
          <w:i/>
          <w:iCs/>
          <w:szCs w:val="24"/>
          <w:lang w:eastAsia="fr-FR"/>
        </w:rPr>
        <w:t>« Cette dernière permet de réinterroger les événements, de redistribuer les cartes autrement. Ce qui n’est pas possible dans la vie où tout passe vite. »</w:t>
      </w:r>
      <w:r w:rsidRPr="00A67145">
        <w:rPr>
          <w:rFonts w:eastAsia="Times New Roman"/>
          <w:szCs w:val="24"/>
          <w:lang w:eastAsia="fr-FR"/>
        </w:rPr>
        <w:br/>
        <w:t xml:space="preserve">L’autofiction s’apparente également à l’essai, puisqu’à travers le récit de cette passion, </w:t>
      </w:r>
      <w:r w:rsidRPr="00A67145">
        <w:rPr>
          <w:rFonts w:eastAsia="Times New Roman"/>
          <w:i/>
          <w:iCs/>
          <w:szCs w:val="24"/>
          <w:lang w:eastAsia="fr-FR"/>
        </w:rPr>
        <w:t>« je parle des choses qui m’importent, des écrivains qui ont compté pour moi. Je me sers de ma vie pour faire passer quelque chose. »</w:t>
      </w:r>
      <w:r w:rsidRPr="00A67145">
        <w:rPr>
          <w:rFonts w:eastAsia="Times New Roman"/>
          <w:szCs w:val="24"/>
          <w:lang w:eastAsia="fr-FR"/>
        </w:rPr>
        <w:t xml:space="preserve"> Et de conclure: </w:t>
      </w:r>
      <w:r w:rsidRPr="00A67145">
        <w:rPr>
          <w:rFonts w:eastAsia="Times New Roman"/>
          <w:i/>
          <w:iCs/>
          <w:szCs w:val="24"/>
          <w:lang w:eastAsia="fr-FR"/>
        </w:rPr>
        <w:t xml:space="preserve">« Ecrire un livre qui ne m’implique pas, ça ne m’intéresse pas. Je suis entièrement d’accord avec Michel Leiris lorsqu’il compare </w:t>
      </w:r>
      <w:proofErr w:type="gramStart"/>
      <w:r w:rsidRPr="00A67145">
        <w:rPr>
          <w:rFonts w:eastAsia="Times New Roman"/>
          <w:i/>
          <w:iCs/>
          <w:szCs w:val="24"/>
          <w:lang w:eastAsia="fr-FR"/>
        </w:rPr>
        <w:t>l’écriture</w:t>
      </w:r>
      <w:proofErr w:type="gramEnd"/>
      <w:r w:rsidRPr="00A67145">
        <w:rPr>
          <w:rFonts w:eastAsia="Times New Roman"/>
          <w:i/>
          <w:iCs/>
          <w:szCs w:val="24"/>
          <w:lang w:eastAsia="fr-FR"/>
        </w:rPr>
        <w:t xml:space="preserve"> à la tauromachie. »</w:t>
      </w:r>
    </w:p>
    <w:p w:rsidR="00A67145" w:rsidRPr="00A67145" w:rsidRDefault="00A67145" w:rsidP="00A67145">
      <w:pPr>
        <w:spacing w:before="100" w:beforeAutospacing="1" w:after="100" w:afterAutospacing="1" w:line="240" w:lineRule="auto"/>
        <w:rPr>
          <w:rFonts w:eastAsia="Times New Roman"/>
          <w:szCs w:val="24"/>
          <w:lang w:eastAsia="fr-FR"/>
        </w:rPr>
      </w:pPr>
      <w:r w:rsidRPr="00A67145">
        <w:rPr>
          <w:rFonts w:eastAsia="Times New Roman"/>
          <w:szCs w:val="24"/>
          <w:lang w:eastAsia="fr-FR"/>
        </w:rPr>
        <w:t xml:space="preserve">■ Pratique. Le goût des hommes, Editions du Chameau, 15 euros. Disponible chez Planet’R, à Saint-Lô. Café-lecture </w:t>
      </w:r>
      <w:r w:rsidRPr="00A67145">
        <w:rPr>
          <w:rFonts w:eastAsia="Times New Roman"/>
          <w:b/>
          <w:bCs/>
          <w:szCs w:val="24"/>
          <w:lang w:eastAsia="fr-FR"/>
        </w:rPr>
        <w:t>mercredi 25 janvier à 18 h 30,</w:t>
      </w:r>
      <w:r w:rsidRPr="00A67145">
        <w:rPr>
          <w:rFonts w:eastAsia="Times New Roman"/>
          <w:szCs w:val="24"/>
          <w:lang w:eastAsia="fr-FR"/>
        </w:rPr>
        <w:t xml:space="preserve"> à la médiathèque de Saint-Lô. Entrée libre. Une rencontre avec l’auteure sera également organisée à la librairie </w:t>
      </w:r>
      <w:proofErr w:type="spellStart"/>
      <w:r w:rsidRPr="00A67145">
        <w:rPr>
          <w:rFonts w:eastAsia="Times New Roman"/>
          <w:szCs w:val="24"/>
          <w:lang w:eastAsia="fr-FR"/>
        </w:rPr>
        <w:t>Ocep</w:t>
      </w:r>
      <w:proofErr w:type="spellEnd"/>
      <w:r w:rsidRPr="00A67145">
        <w:rPr>
          <w:rFonts w:eastAsia="Times New Roman"/>
          <w:szCs w:val="24"/>
          <w:lang w:eastAsia="fr-FR"/>
        </w:rPr>
        <w:t xml:space="preserve"> de Coutances  en mars prochain.</w:t>
      </w:r>
    </w:p>
    <w:p w:rsidR="00A67145" w:rsidRPr="00A67145" w:rsidRDefault="00A67145" w:rsidP="00A67145">
      <w:pPr>
        <w:spacing w:after="0" w:line="240" w:lineRule="auto"/>
        <w:rPr>
          <w:rFonts w:eastAsia="Times New Roman"/>
          <w:szCs w:val="24"/>
          <w:lang w:eastAsia="fr-FR"/>
        </w:rPr>
      </w:pPr>
      <w:hyperlink r:id="rId7" w:history="1">
        <w:r w:rsidRPr="00A67145">
          <w:rPr>
            <w:rFonts w:eastAsia="Times New Roman"/>
            <w:color w:val="0000FF"/>
            <w:szCs w:val="24"/>
            <w:u w:val="single"/>
            <w:lang w:eastAsia="fr-FR"/>
          </w:rPr>
          <w:t xml:space="preserve">Hélène </w:t>
        </w:r>
        <w:proofErr w:type="spellStart"/>
        <w:r w:rsidRPr="00A67145">
          <w:rPr>
            <w:rFonts w:eastAsia="Times New Roman"/>
            <w:color w:val="0000FF"/>
            <w:szCs w:val="24"/>
            <w:u w:val="single"/>
            <w:lang w:eastAsia="fr-FR"/>
          </w:rPr>
          <w:t>Perraudeau</w:t>
        </w:r>
        <w:proofErr w:type="spellEnd"/>
      </w:hyperlink>
      <w:r w:rsidRPr="00A67145">
        <w:rPr>
          <w:rFonts w:eastAsia="Times New Roman"/>
          <w:szCs w:val="24"/>
          <w:lang w:eastAsia="fr-FR"/>
        </w:rPr>
        <w:t xml:space="preserve"> </w:t>
      </w:r>
      <w:hyperlink r:id="rId8" w:history="1">
        <w:r w:rsidRPr="00A67145">
          <w:rPr>
            <w:rFonts w:eastAsia="Times New Roman"/>
            <w:color w:val="0000FF"/>
            <w:szCs w:val="24"/>
            <w:u w:val="single"/>
            <w:lang w:eastAsia="fr-FR"/>
          </w:rPr>
          <w:t>Côté Manche</w:t>
        </w:r>
      </w:hyperlink>
      <w:r w:rsidRPr="00A67145">
        <w:rPr>
          <w:rFonts w:eastAsia="Times New Roman"/>
          <w:szCs w:val="24"/>
          <w:lang w:eastAsia="fr-FR"/>
        </w:rPr>
        <w:t xml:space="preserve"> </w:t>
      </w:r>
    </w:p>
    <w:p w:rsidR="00354124" w:rsidRDefault="00354124">
      <w:bookmarkStart w:id="0" w:name="_GoBack"/>
      <w:bookmarkEnd w:id="0"/>
    </w:p>
    <w:sectPr w:rsidR="00354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45"/>
    <w:rsid w:val="00354124"/>
    <w:rsid w:val="00A6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9948">
      <w:bodyDiv w:val="1"/>
      <w:marLeft w:val="0"/>
      <w:marRight w:val="0"/>
      <w:marTop w:val="0"/>
      <w:marBottom w:val="0"/>
      <w:divBdr>
        <w:top w:val="none" w:sz="0" w:space="0" w:color="auto"/>
        <w:left w:val="none" w:sz="0" w:space="0" w:color="auto"/>
        <w:bottom w:val="none" w:sz="0" w:space="0" w:color="auto"/>
        <w:right w:val="none" w:sz="0" w:space="0" w:color="auto"/>
      </w:divBdr>
      <w:divsChild>
        <w:div w:id="1209489630">
          <w:marLeft w:val="0"/>
          <w:marRight w:val="0"/>
          <w:marTop w:val="0"/>
          <w:marBottom w:val="0"/>
          <w:divBdr>
            <w:top w:val="none" w:sz="0" w:space="0" w:color="auto"/>
            <w:left w:val="none" w:sz="0" w:space="0" w:color="auto"/>
            <w:bottom w:val="none" w:sz="0" w:space="0" w:color="auto"/>
            <w:right w:val="none" w:sz="0" w:space="0" w:color="auto"/>
          </w:divBdr>
        </w:div>
        <w:div w:id="1425999503">
          <w:marLeft w:val="0"/>
          <w:marRight w:val="0"/>
          <w:marTop w:val="0"/>
          <w:marBottom w:val="0"/>
          <w:divBdr>
            <w:top w:val="none" w:sz="0" w:space="0" w:color="auto"/>
            <w:left w:val="none" w:sz="0" w:space="0" w:color="auto"/>
            <w:bottom w:val="none" w:sz="0" w:space="0" w:color="auto"/>
            <w:right w:val="none" w:sz="0" w:space="0" w:color="auto"/>
          </w:divBdr>
        </w:div>
        <w:div w:id="31329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fr/cote-manche" TargetMode="External"/><Relationship Id="rId3" Type="http://schemas.openxmlformats.org/officeDocument/2006/relationships/settings" Target="settings.xml"/><Relationship Id="rId7" Type="http://schemas.openxmlformats.org/officeDocument/2006/relationships/hyperlink" Target="https://actu.fr/auteur/helene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tatic.actu.fr/uploads/2017/01/IMG_235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Manche Habitat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Pagenel Anne-Violaine</dc:creator>
  <cp:lastModifiedBy>Pagenel Anne-Violaine</cp:lastModifiedBy>
  <cp:revision>1</cp:revision>
  <dcterms:created xsi:type="dcterms:W3CDTF">2018-09-13T13:47:00Z</dcterms:created>
  <dcterms:modified xsi:type="dcterms:W3CDTF">2018-09-13T13:49:00Z</dcterms:modified>
</cp:coreProperties>
</file>